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93A2" w14:textId="77777777" w:rsidR="006C3ACD" w:rsidRPr="006C3ACD" w:rsidRDefault="006C3ACD" w:rsidP="006C3ACD">
      <w:pPr>
        <w:pStyle w:val="PlainText"/>
        <w:rPr>
          <w:b/>
          <w:color w:val="FF0000"/>
        </w:rPr>
      </w:pPr>
      <w:r w:rsidRPr="006C3ACD">
        <w:rPr>
          <w:b/>
          <w:color w:val="FF0000"/>
        </w:rPr>
        <w:t>Mission of Range Management</w:t>
      </w:r>
      <w:bookmarkStart w:id="0" w:name="_GoBack"/>
      <w:bookmarkEnd w:id="0"/>
    </w:p>
    <w:p w14:paraId="5F4F92DA" w14:textId="77777777" w:rsidR="006C3ACD" w:rsidRDefault="006C3ACD" w:rsidP="006C3ACD">
      <w:pPr>
        <w:pStyle w:val="PlainText"/>
      </w:pPr>
      <w:r>
        <w:t xml:space="preserve"> </w:t>
      </w:r>
    </w:p>
    <w:p w14:paraId="0AC1AFB5" w14:textId="77777777" w:rsidR="006C3ACD" w:rsidRDefault="006C3ACD" w:rsidP="006C3ACD">
      <w:pPr>
        <w:pStyle w:val="PlainText"/>
      </w:pPr>
      <w:r>
        <w:t>The Range Management Department shall safely and responsibly manage the ranges and airspace which comprise the Bob Stump Training Range Complex, by scheduling all airspace and ground activities, controlling all ground activities and activities in assigned airspace, conducting range sweep operations, performing target maintenance, ensuring environmental compliance and documentation, providing natural resource management, monitoring legislative actions affecting the Bob Stump Training Complex, coordinating joint range activities with federal, state and local authorities, and supporting the training of military units utilizing the Bob Stump Training Complex.</w:t>
      </w:r>
    </w:p>
    <w:p w14:paraId="437E658E" w14:textId="77777777" w:rsidR="008B01CE" w:rsidRDefault="008B01CE"/>
    <w:sectPr w:rsidR="008B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CD"/>
    <w:rsid w:val="006C3ACD"/>
    <w:rsid w:val="008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C359"/>
  <w15:chartTrackingRefBased/>
  <w15:docId w15:val="{8F22C606-214A-416F-8306-7A697763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C3A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3A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dc:creator>
  <cp:keywords/>
  <dc:description/>
  <cp:lastModifiedBy>Veasey CIV Paul</cp:lastModifiedBy>
  <cp:revision>3</cp:revision>
  <dcterms:created xsi:type="dcterms:W3CDTF">2022-11-16T22:09:00Z</dcterms:created>
  <dcterms:modified xsi:type="dcterms:W3CDTF">2022-11-16T22:16:00Z</dcterms:modified>
</cp:coreProperties>
</file>